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</w:t>
      </w:r>
      <w:r w:rsidR="008E21CD">
        <w:rPr>
          <w:rFonts w:ascii="Arial" w:hAnsi="Arial" w:cs="Arial"/>
          <w:b/>
          <w:sz w:val="20"/>
          <w:szCs w:val="20"/>
        </w:rPr>
        <w:t xml:space="preserve"> 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2B20E0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2B20E0">
        <w:rPr>
          <w:rFonts w:ascii="Arial" w:hAnsi="Arial"/>
          <w:sz w:val="20"/>
          <w:szCs w:val="20"/>
        </w:rPr>
        <w:t>ś</w:t>
      </w:r>
      <w:r w:rsidR="002B20E0" w:rsidRPr="002B20E0">
        <w:rPr>
          <w:rFonts w:ascii="Arial" w:hAnsi="Arial"/>
          <w:sz w:val="20"/>
          <w:szCs w:val="20"/>
        </w:rPr>
        <w:t>wiadczenie kompleksowej usługi pralniczej obejmującej pranie i czyszczenie bielizny szpitalnej i odzieży oraz innych wyrobów wymagających prania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4F4565" w:rsidRPr="004F4565" w:rsidRDefault="004F4565" w:rsidP="004F4565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</w:t>
      </w:r>
      <w:r>
        <w:rPr>
          <w:rFonts w:ascii="Arial" w:hAnsi="Arial"/>
          <w:sz w:val="20"/>
          <w:szCs w:val="20"/>
        </w:rPr>
        <w:t>7</w:t>
      </w:r>
      <w:r w:rsidRPr="00DE2997">
        <w:rPr>
          <w:rFonts w:ascii="Arial" w:hAnsi="Arial"/>
          <w:sz w:val="20"/>
          <w:szCs w:val="20"/>
        </w:rPr>
        <w:t xml:space="preserve"> ust. 1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18103A">
        <w:rPr>
          <w:rFonts w:ascii="Arial" w:hAnsi="Arial"/>
          <w:sz w:val="20"/>
          <w:szCs w:val="20"/>
        </w:rPr>
        <w:t>z dnia 13 kwietnia 2022 r. o szczególnych rozwiązaniach w zakresie przeciwdziałania wspieraniu agresji na Ukrainę oraz służących ochronie bezpieczeństwa narodowe</w:t>
      </w:r>
      <w:r>
        <w:rPr>
          <w:rFonts w:ascii="Arial" w:hAnsi="Arial"/>
          <w:sz w:val="20"/>
          <w:szCs w:val="20"/>
        </w:rPr>
        <w:t>go (Dz. U. z 2022 r., poz. 835)</w:t>
      </w:r>
      <w:r w:rsidRPr="00DE2997">
        <w:rPr>
          <w:rFonts w:ascii="Arial" w:hAnsi="Arial"/>
          <w:sz w:val="20"/>
          <w:szCs w:val="20"/>
        </w:rPr>
        <w:t>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187802">
        <w:rPr>
          <w:rFonts w:ascii="Arial" w:hAnsi="Arial"/>
          <w:sz w:val="20"/>
          <w:szCs w:val="20"/>
        </w:rPr>
        <w:t xml:space="preserve">. Nie zawarłem (zawarliśmy) </w:t>
      </w:r>
      <w:r w:rsidR="00187802" w:rsidRPr="00DE2997">
        <w:rPr>
          <w:rFonts w:ascii="Arial" w:hAnsi="Arial"/>
          <w:sz w:val="20"/>
          <w:szCs w:val="20"/>
        </w:rPr>
        <w:t>z innymi wykonawcami porozumieni</w:t>
      </w:r>
      <w:r w:rsidR="00187802">
        <w:rPr>
          <w:rFonts w:ascii="Arial" w:hAnsi="Arial"/>
          <w:sz w:val="20"/>
          <w:szCs w:val="20"/>
        </w:rPr>
        <w:t>a</w:t>
      </w:r>
      <w:r w:rsidR="00187802" w:rsidRPr="00DE2997">
        <w:rPr>
          <w:rFonts w:ascii="Arial" w:hAnsi="Arial"/>
          <w:sz w:val="20"/>
          <w:szCs w:val="20"/>
        </w:rPr>
        <w:t xml:space="preserve"> mające</w:t>
      </w:r>
      <w:r w:rsidR="00187802">
        <w:rPr>
          <w:rFonts w:ascii="Arial" w:hAnsi="Arial"/>
          <w:sz w:val="20"/>
          <w:szCs w:val="20"/>
        </w:rPr>
        <w:t>go</w:t>
      </w:r>
      <w:r w:rsidR="00187802" w:rsidRPr="00DE2997">
        <w:rPr>
          <w:rFonts w:ascii="Arial" w:hAnsi="Arial"/>
          <w:sz w:val="20"/>
          <w:szCs w:val="20"/>
        </w:rPr>
        <w:t xml:space="preserve"> </w:t>
      </w:r>
      <w:r w:rsidR="00187802"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187802">
        <w:rPr>
          <w:rFonts w:ascii="Arial" w:hAnsi="Arial"/>
          <w:sz w:val="20"/>
          <w:szCs w:val="20"/>
        </w:rPr>
        <w:t>. Należę (należymy)/ nie należę (nie należymy)*</w:t>
      </w:r>
      <w:r w:rsidR="00187802"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 w:rsidR="00187802">
        <w:rPr>
          <w:rFonts w:ascii="Arial" w:hAnsi="Arial"/>
          <w:sz w:val="20"/>
          <w:szCs w:val="20"/>
        </w:rPr>
        <w:t xml:space="preserve"> co inni wykonawcy, którzy</w:t>
      </w:r>
      <w:r w:rsidR="00187802" w:rsidRPr="00DE2997">
        <w:rPr>
          <w:rFonts w:ascii="Arial" w:hAnsi="Arial"/>
          <w:sz w:val="20"/>
          <w:szCs w:val="20"/>
        </w:rPr>
        <w:t xml:space="preserve"> złożyli odrębne oferty</w:t>
      </w:r>
      <w:r w:rsidR="00187802"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87802" w:rsidRPr="00DE2997">
        <w:rPr>
          <w:rFonts w:ascii="Arial" w:hAnsi="Arial"/>
          <w:sz w:val="20"/>
          <w:szCs w:val="20"/>
        </w:rPr>
        <w:t xml:space="preserve">. </w:t>
      </w:r>
      <w:r w:rsidR="00187802"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="00187802" w:rsidRPr="00B91B40">
        <w:rPr>
          <w:rFonts w:ascii="Arial" w:hAnsi="Arial"/>
          <w:sz w:val="20"/>
          <w:szCs w:val="20"/>
        </w:rPr>
        <w:t xml:space="preserve">zaangażowany </w:t>
      </w:r>
      <w:r w:rsidR="00187802">
        <w:rPr>
          <w:rFonts w:ascii="Arial" w:hAnsi="Arial"/>
          <w:sz w:val="20"/>
          <w:szCs w:val="20"/>
        </w:rPr>
        <w:t xml:space="preserve">w inny sposób </w:t>
      </w:r>
      <w:r w:rsidR="00187802" w:rsidRPr="00B91B40">
        <w:rPr>
          <w:rFonts w:ascii="Arial" w:hAnsi="Arial"/>
          <w:sz w:val="20"/>
          <w:szCs w:val="20"/>
        </w:rPr>
        <w:t xml:space="preserve">w przygotowanie </w:t>
      </w:r>
      <w:r w:rsidR="00187802">
        <w:rPr>
          <w:rFonts w:ascii="Arial" w:hAnsi="Arial"/>
          <w:sz w:val="20"/>
          <w:szCs w:val="20"/>
        </w:rPr>
        <w:t xml:space="preserve">niniejszego albo należę </w:t>
      </w:r>
      <w:r w:rsidR="00187802"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 w:rsidR="00187802">
        <w:rPr>
          <w:rFonts w:ascii="Arial" w:hAnsi="Arial"/>
          <w:sz w:val="20"/>
          <w:szCs w:val="20"/>
        </w:rPr>
        <w:br/>
      </w:r>
      <w:r w:rsidR="00187802" w:rsidRPr="00DE2997">
        <w:rPr>
          <w:rFonts w:ascii="Arial" w:hAnsi="Arial"/>
          <w:sz w:val="20"/>
          <w:szCs w:val="20"/>
        </w:rPr>
        <w:t xml:space="preserve">o ochronie konkurencji i konsumentów, co </w:t>
      </w:r>
      <w:r w:rsidR="00187802">
        <w:rPr>
          <w:rFonts w:ascii="Arial" w:hAnsi="Arial"/>
          <w:sz w:val="20"/>
          <w:szCs w:val="20"/>
        </w:rPr>
        <w:t xml:space="preserve">podmiot, który </w:t>
      </w:r>
      <w:r w:rsidR="00187802"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 w:rsidR="00187802"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6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31" w:rsidRDefault="00502731" w:rsidP="0098413B">
      <w:r>
        <w:separator/>
      </w:r>
    </w:p>
  </w:endnote>
  <w:endnote w:type="continuationSeparator" w:id="0">
    <w:p w:rsidR="00502731" w:rsidRDefault="00502731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31" w:rsidRDefault="00502731" w:rsidP="0098413B">
      <w:r>
        <w:separator/>
      </w:r>
    </w:p>
  </w:footnote>
  <w:footnote w:type="continuationSeparator" w:id="0">
    <w:p w:rsidR="00502731" w:rsidRDefault="00502731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94438"/>
    <w:rsid w:val="003B6C9C"/>
    <w:rsid w:val="003E6834"/>
    <w:rsid w:val="004112AB"/>
    <w:rsid w:val="00412BC3"/>
    <w:rsid w:val="004874C4"/>
    <w:rsid w:val="004A7C16"/>
    <w:rsid w:val="004D325B"/>
    <w:rsid w:val="004D46A2"/>
    <w:rsid w:val="004F4565"/>
    <w:rsid w:val="00502731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8E21CD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33956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94FEF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6D76-9DC3-4DFE-A91E-C91B93F9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12</cp:revision>
  <dcterms:created xsi:type="dcterms:W3CDTF">2021-05-25T12:44:00Z</dcterms:created>
  <dcterms:modified xsi:type="dcterms:W3CDTF">2022-11-16T12:48:00Z</dcterms:modified>
</cp:coreProperties>
</file>